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Title"/>
        <w:contextualSpacing w:val="0"/>
      </w:pPr>
      <w:bookmarkStart w:id="0" w:colFirst="0" w:name="h.5behaggtqtl3" w:colLast="0"/>
      <w:bookmarkEnd w:id="0"/>
      <w:r w:rsidRPr="00000000" w:rsidR="00000000" w:rsidDel="00000000">
        <w:rPr>
          <w:rtl w:val="0"/>
        </w:rPr>
        <w:t xml:space="preserve">Linguine Project Plan</w:t>
      </w:r>
    </w:p>
    <w:p w:rsidP="00000000" w:rsidRPr="00000000" w:rsidR="00000000" w:rsidDel="00000000" w:rsidRDefault="00000000">
      <w:pPr>
        <w:pStyle w:val="Subtitle"/>
        <w:contextualSpacing w:val="0"/>
      </w:pPr>
      <w:bookmarkStart w:id="1" w:colFirst="0" w:name="h.i77ljmrkwg0l" w:colLast="0"/>
      <w:bookmarkEnd w:id="1"/>
      <w:r w:rsidRPr="00000000" w:rsidR="00000000" w:rsidDel="00000000">
        <w:rPr>
          <w:rtl w:val="0"/>
        </w:rPr>
        <w:t xml:space="preserve">Team Rigatoni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360" w:firstLine="0"/>
        <w:contextualSpacing w:val="0"/>
      </w:pPr>
      <w:hyperlink w:anchor="h.u6uiuhpy664k">
        <w:r w:rsidRPr="00000000" w:rsidR="00000000" w:rsidDel="00000000">
          <w:rPr>
            <w:color w:val="1155cc"/>
            <w:u w:val="single"/>
            <w:rtl w:val="0"/>
          </w:rPr>
          <w:t xml:space="preserve">Project Synopsis</w:t>
        </w:r>
      </w:hyperlink>
      <w:r w:rsidRPr="00000000" w:rsidR="00000000" w:rsidDel="00000000">
        <w:rPr>
          <w:rtl w:val="0"/>
        </w:rPr>
      </w:r>
    </w:p>
    <w:p w:rsidP="00000000" w:rsidRPr="00000000" w:rsidR="00000000" w:rsidDel="00000000" w:rsidRDefault="00000000">
      <w:pPr>
        <w:ind w:left="360" w:firstLine="0"/>
        <w:contextualSpacing w:val="0"/>
      </w:pPr>
      <w:hyperlink w:anchor="h.xxc7mmkgr6nb">
        <w:r w:rsidRPr="00000000" w:rsidR="00000000" w:rsidDel="00000000">
          <w:rPr>
            <w:color w:val="1155cc"/>
            <w:u w:val="single"/>
            <w:rtl w:val="0"/>
          </w:rPr>
          <w:t xml:space="preserve">Scope</w:t>
        </w:r>
      </w:hyperlink>
      <w:r w:rsidRPr="00000000" w:rsidR="00000000" w:rsidDel="00000000">
        <w:rPr>
          <w:rtl w:val="0"/>
        </w:rPr>
      </w:r>
    </w:p>
    <w:p w:rsidP="00000000" w:rsidRPr="00000000" w:rsidR="00000000" w:rsidDel="00000000" w:rsidRDefault="00000000">
      <w:pPr>
        <w:ind w:left="360" w:firstLine="0"/>
        <w:contextualSpacing w:val="0"/>
      </w:pPr>
      <w:hyperlink w:anchor="h.rpggvgarqvko">
        <w:r w:rsidRPr="00000000" w:rsidR="00000000" w:rsidDel="00000000">
          <w:rPr>
            <w:color w:val="1155cc"/>
            <w:u w:val="single"/>
            <w:rtl w:val="0"/>
          </w:rPr>
          <w:t xml:space="preserve">Stakeholders</w:t>
        </w:r>
      </w:hyperlink>
      <w:r w:rsidRPr="00000000" w:rsidR="00000000" w:rsidDel="00000000">
        <w:rPr>
          <w:rtl w:val="0"/>
        </w:rPr>
      </w:r>
    </w:p>
    <w:p w:rsidP="00000000" w:rsidRPr="00000000" w:rsidR="00000000" w:rsidDel="00000000" w:rsidRDefault="00000000">
      <w:pPr>
        <w:ind w:left="360" w:firstLine="0"/>
        <w:contextualSpacing w:val="0"/>
      </w:pPr>
      <w:hyperlink w:anchor="h.3h2txgg1cw18">
        <w:r w:rsidRPr="00000000" w:rsidR="00000000" w:rsidDel="00000000">
          <w:rPr>
            <w:color w:val="1155cc"/>
            <w:u w:val="single"/>
            <w:rtl w:val="0"/>
          </w:rPr>
          <w:t xml:space="preserve">Functional Requirements</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4"/>
        </w:numPr>
        <w:ind w:left="720" w:hanging="359"/>
        <w:contextualSpacing w:val="1"/>
        <w:rPr>
          <w:u w:val="none"/>
        </w:rPr>
      </w:pPr>
      <w:bookmarkStart w:id="2" w:colFirst="0" w:name="h.u6uiuhpy664k" w:colLast="0"/>
      <w:bookmarkEnd w:id="2"/>
      <w:r w:rsidRPr="00000000" w:rsidR="00000000" w:rsidDel="00000000">
        <w:rPr>
          <w:rtl w:val="0"/>
        </w:rPr>
        <w:t xml:space="preserve">Project Synopsis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Linguine is an open-source application for natural language processing that aims to make language analysis easier to complete without knowledge of programming or computational language analysis techniques. It allows users with any level of domain expertise to import data, analyze it, and visualize it. Linguine began development as a senior project in 2013, but lacks many features that are necessary for language analysis. Its development was also challenged by difficulties with the technologies used to implement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Our team plans to rework the existing code to overcome these difficulties, extend Linguine to be more feature-rich, perform more thorough user testing, and add the ability to import corpora such as social media data. In addition to user testing, we plan to improve the coverage of unit tests. Specific analyses that we plan to implement include text preprocessing, sentence parsing, and topic modeling. We also plan to add and rework visualizations for Linguine, including parse trees and word clouds. Corpus importing will be implemented for Twitter and Project Gutenberg. Additional analyses and visualizations will continue being developed as time allows to provide as much access as possible to the NLP libraries that we will utilize (including NLTK and Stanford CoreNLP).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5"/>
        </w:numPr>
        <w:ind w:left="720" w:hanging="359"/>
        <w:contextualSpacing w:val="1"/>
        <w:rPr>
          <w:u w:val="none"/>
        </w:rPr>
      </w:pPr>
      <w:bookmarkStart w:id="3" w:colFirst="0" w:name="h.bu50qass55wz" w:colLast="0"/>
      <w:bookmarkEnd w:id="3"/>
      <w:r w:rsidRPr="00000000" w:rsidR="00000000" w:rsidDel="00000000">
        <w:rPr>
          <w:rtl w:val="0"/>
        </w:rPr>
        <w:t xml:space="preserve">Scope</w:t>
      </w:r>
    </w:p>
    <w:p w:rsidP="00000000" w:rsidRPr="00000000" w:rsidR="00000000" w:rsidDel="00000000" w:rsidRDefault="00000000">
      <w:pPr>
        <w:pStyle w:val="Heading2"/>
        <w:contextualSpacing w:val="0"/>
      </w:pPr>
      <w:bookmarkStart w:id="4" w:colFirst="0" w:name="h.ou6d4plsym14" w:colLast="0"/>
      <w:bookmarkEnd w:id="4"/>
      <w:r w:rsidRPr="00000000" w:rsidR="00000000" w:rsidDel="00000000">
        <w:rPr>
          <w:rtl w:val="0"/>
        </w:rPr>
        <w:tab/>
        <w:t xml:space="preserve">2.1 In-Scope Functionality</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Text Preprocessing</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Sentence parsing</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Topic modelling</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Part-of-speech tagging</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Named entity recognition</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Coreference</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Corpus importing (incl. Twitter and Project Gutenberg)</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Parse tree visualization</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NLTK and Stanford NLP integration</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All functionality implemented in Linguine version 1</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Additional language analysis functionality identified throughout the course of the project</w:t>
      </w:r>
    </w:p>
    <w:p w:rsidP="00000000" w:rsidRPr="00000000" w:rsidR="00000000" w:rsidDel="00000000" w:rsidRDefault="00000000">
      <w:pPr>
        <w:pStyle w:val="Heading2"/>
        <w:contextualSpacing w:val="0"/>
      </w:pPr>
      <w:bookmarkStart w:id="5" w:colFirst="0" w:name="h.n1cmdq230jop" w:colLast="0"/>
      <w:bookmarkEnd w:id="5"/>
      <w:r w:rsidRPr="00000000" w:rsidR="00000000" w:rsidDel="00000000">
        <w:rPr>
          <w:rtl w:val="0"/>
        </w:rPr>
        <w:tab/>
        <w:t xml:space="preserve">2.2 Out-of-Scope Functionality</w:t>
      </w:r>
    </w:p>
    <w:p w:rsidP="00000000" w:rsidRPr="00000000" w:rsidR="00000000" w:rsidDel="00000000" w:rsidRDefault="00000000">
      <w:pPr>
        <w:numPr>
          <w:ilvl w:val="0"/>
          <w:numId w:val="2"/>
        </w:numPr>
        <w:ind w:left="1440" w:hanging="359"/>
        <w:contextualSpacing w:val="1"/>
        <w:rPr>
          <w:u w:val="none"/>
        </w:rPr>
      </w:pPr>
      <w:r w:rsidRPr="00000000" w:rsidR="00000000" w:rsidDel="00000000">
        <w:rPr>
          <w:rtl w:val="0"/>
        </w:rPr>
        <w:t xml:space="preserve">All other functionality not specifically mentioned within the in-scope functionality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numPr>
          <w:ilvl w:val="0"/>
          <w:numId w:val="5"/>
        </w:numPr>
        <w:ind w:left="720" w:hanging="359"/>
        <w:contextualSpacing w:val="1"/>
      </w:pPr>
      <w:bookmarkStart w:id="6" w:colFirst="0" w:name="h.qvs1wfigcely" w:colLast="0"/>
      <w:bookmarkEnd w:id="6"/>
      <w:r w:rsidRPr="00000000" w:rsidR="00000000" w:rsidDel="00000000">
        <w:rPr>
          <w:rtl w:val="0"/>
        </w:rPr>
        <w:t xml:space="preserve">Stakeholders</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t xml:space="preserve">Primary stakeholders include the Senior Project team, Dr. Cecilia Ovesdotter Alm, students taking introductory linguistics courses, undergraduate and graduate students specializing in linguistics, and linguistic researchers.</w:t>
        <w:tab/>
      </w:r>
    </w:p>
    <w:p w:rsidP="00000000" w:rsidRPr="00000000" w:rsidR="00000000" w:rsidDel="00000000" w:rsidRDefault="00000000">
      <w:pPr>
        <w:pStyle w:val="Heading1"/>
        <w:numPr>
          <w:ilvl w:val="0"/>
          <w:numId w:val="5"/>
        </w:numPr>
        <w:ind w:left="720" w:hanging="359"/>
        <w:contextualSpacing w:val="1"/>
      </w:pPr>
      <w:bookmarkStart w:id="7" w:colFirst="0" w:name="h.z6v5k53ah9vt" w:colLast="0"/>
      <w:bookmarkEnd w:id="7"/>
      <w:r w:rsidRPr="00000000" w:rsidR="00000000" w:rsidDel="00000000">
        <w:rPr>
          <w:rtl w:val="0"/>
        </w:rPr>
        <w:t xml:space="preserve">Functional Requirements</w:t>
      </w:r>
    </w:p>
    <w:p w:rsidP="00000000" w:rsidRPr="00000000" w:rsidR="00000000" w:rsidDel="00000000" w:rsidRDefault="00000000">
      <w:pPr>
        <w:contextualSpacing w:val="0"/>
      </w:pPr>
      <w:r w:rsidRPr="00000000" w:rsidR="00000000" w:rsidDel="00000000">
        <w:rPr>
          <w:rtl w:val="0"/>
        </w:rPr>
        <w:tab/>
      </w:r>
    </w:p>
    <w:p w:rsidP="00000000" w:rsidRPr="00000000" w:rsidR="00000000" w:rsidDel="00000000" w:rsidRDefault="00000000">
      <w:pPr>
        <w:contextualSpacing w:val="0"/>
      </w:pPr>
      <w:r w:rsidRPr="00000000" w:rsidR="00000000" w:rsidDel="00000000">
        <w:rPr>
          <w:rtl w:val="0"/>
        </w:rPr>
        <w:t xml:space="preserve">See requirements document.</w:t>
      </w:r>
      <w:r w:rsidRPr="00000000" w:rsidR="00000000" w:rsidDel="00000000">
        <w:rPr>
          <w:rtl w:val="0"/>
        </w:rPr>
      </w:r>
    </w:p>
    <w:p w:rsidP="00000000" w:rsidRPr="00000000" w:rsidR="00000000" w:rsidDel="00000000" w:rsidRDefault="00000000">
      <w:pPr>
        <w:pStyle w:val="Heading1"/>
        <w:numPr>
          <w:ilvl w:val="0"/>
          <w:numId w:val="5"/>
        </w:numPr>
        <w:ind w:left="720" w:hanging="359"/>
        <w:contextualSpacing w:val="1"/>
        <w:rPr>
          <w:u w:val="none"/>
        </w:rPr>
      </w:pPr>
      <w:bookmarkStart w:id="8" w:colFirst="0" w:name="h.hfb24cn78wpb" w:colLast="0"/>
      <w:bookmarkEnd w:id="8"/>
      <w:r w:rsidRPr="00000000" w:rsidR="00000000" w:rsidDel="00000000">
        <w:rPr>
          <w:rtl w:val="0"/>
        </w:rPr>
        <w:t xml:space="preserve">Nonfunctional Requirements</w:t>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t xml:space="preserve">See requirements document.</w:t>
      </w:r>
    </w:p>
    <w:p w:rsidP="00000000" w:rsidRPr="00000000" w:rsidR="00000000" w:rsidDel="00000000" w:rsidRDefault="00000000">
      <w:pPr>
        <w:pStyle w:val="Heading1"/>
        <w:numPr>
          <w:ilvl w:val="0"/>
          <w:numId w:val="5"/>
        </w:numPr>
        <w:ind w:left="720" w:hanging="359"/>
        <w:contextualSpacing w:val="1"/>
      </w:pPr>
      <w:bookmarkStart w:id="9" w:colFirst="0" w:name="h.gxm3iadoit2t" w:colLast="0"/>
      <w:bookmarkEnd w:id="9"/>
      <w:r w:rsidRPr="00000000" w:rsidR="00000000" w:rsidDel="00000000">
        <w:rPr>
          <w:rtl w:val="0"/>
        </w:rPr>
        <w:t xml:space="preserve">Deliverables and Artifacts</w:t>
      </w:r>
    </w:p>
    <w:p w:rsidP="00000000" w:rsidRPr="00000000" w:rsidR="00000000" w:rsidDel="00000000" w:rsidRDefault="00000000">
      <w:pPr>
        <w:pStyle w:val="Heading2"/>
        <w:ind w:left="720" w:firstLine="0"/>
        <w:contextualSpacing w:val="0"/>
      </w:pPr>
      <w:bookmarkStart w:id="10" w:colFirst="0" w:name="h.lv8edqae19a" w:colLast="0"/>
      <w:bookmarkEnd w:id="10"/>
      <w:r w:rsidRPr="00000000" w:rsidR="00000000" w:rsidDel="00000000">
        <w:rPr>
          <w:rtl w:val="0"/>
        </w:rPr>
        <w:t xml:space="preserve">6.1 Deliverables</w:t>
      </w:r>
    </w:p>
    <w:p w:rsidP="00000000" w:rsidRPr="00000000" w:rsidR="00000000" w:rsidDel="00000000" w:rsidRDefault="00000000">
      <w:pPr>
        <w:ind w:left="1440" w:firstLine="0"/>
        <w:contextualSpacing w:val="0"/>
        <w:rPr/>
      </w:pPr>
      <w:r w:rsidRPr="00000000" w:rsidR="00000000" w:rsidDel="00000000">
        <w:rPr>
          <w:rtl w:val="0"/>
        </w:rPr>
        <w:t xml:space="preserve">1. </w:t>
        <w:tab/>
        <w:t xml:space="preserve">Project Website (rigatoni.se.rit.edu)</w:t>
      </w: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rtl w:val="0"/>
        </w:rPr>
        <w:t xml:space="preserve">2.</w:t>
        <w:tab/>
        <w:t xml:space="preserve">Project Plan (this document)</w:t>
      </w:r>
    </w:p>
    <w:p w:rsidP="00000000" w:rsidRPr="00000000" w:rsidR="00000000" w:rsidDel="00000000" w:rsidRDefault="00000000">
      <w:pPr>
        <w:ind w:left="1440" w:firstLine="0"/>
        <w:contextualSpacing w:val="0"/>
      </w:pPr>
      <w:r w:rsidRPr="00000000" w:rsidR="00000000" w:rsidDel="00000000">
        <w:rPr>
          <w:rtl w:val="0"/>
        </w:rPr>
        <w:t xml:space="preserve">3. </w:t>
        <w:tab/>
        <w:t xml:space="preserve">Time and Effort Tracking Report</w:t>
      </w:r>
    </w:p>
    <w:p w:rsidP="00000000" w:rsidRPr="00000000" w:rsidR="00000000" w:rsidDel="00000000" w:rsidRDefault="00000000">
      <w:pPr>
        <w:ind w:left="1440" w:firstLine="0"/>
        <w:contextualSpacing w:val="0"/>
      </w:pPr>
      <w:r w:rsidRPr="00000000" w:rsidR="00000000" w:rsidDel="00000000">
        <w:rPr>
          <w:rtl w:val="0"/>
        </w:rPr>
        <w:t xml:space="preserve">4.</w:t>
        <w:tab/>
        <w:t xml:space="preserve">Metric Report</w:t>
      </w:r>
    </w:p>
    <w:p w:rsidP="00000000" w:rsidRPr="00000000" w:rsidR="00000000" w:rsidDel="00000000" w:rsidRDefault="00000000">
      <w:pPr>
        <w:ind w:left="1440" w:firstLine="0"/>
        <w:contextualSpacing w:val="0"/>
      </w:pPr>
      <w:r w:rsidRPr="00000000" w:rsidR="00000000" w:rsidDel="00000000">
        <w:rPr>
          <w:rtl w:val="0"/>
        </w:rPr>
        <w:t xml:space="preserve">5.</w:t>
        <w:tab/>
        <w:t xml:space="preserve">Interim and Final Project presentations</w:t>
      </w:r>
    </w:p>
    <w:p w:rsidP="00000000" w:rsidRPr="00000000" w:rsidR="00000000" w:rsidDel="00000000" w:rsidRDefault="00000000">
      <w:pPr>
        <w:ind w:left="1440" w:firstLine="0"/>
        <w:contextualSpacing w:val="0"/>
      </w:pPr>
      <w:r w:rsidRPr="00000000" w:rsidR="00000000" w:rsidDel="00000000">
        <w:rPr>
          <w:rtl w:val="0"/>
        </w:rPr>
        <w:t xml:space="preserve">6.</w:t>
        <w:tab/>
        <w:t xml:space="preserve">Project Poster</w:t>
      </w:r>
    </w:p>
    <w:p w:rsidP="00000000" w:rsidRPr="00000000" w:rsidR="00000000" w:rsidDel="00000000" w:rsidRDefault="00000000">
      <w:pPr>
        <w:ind w:left="1440" w:firstLine="0"/>
        <w:contextualSpacing w:val="0"/>
      </w:pPr>
      <w:r w:rsidRPr="00000000" w:rsidR="00000000" w:rsidDel="00000000">
        <w:rPr>
          <w:rtl w:val="0"/>
        </w:rPr>
        <w:t xml:space="preserve">7.</w:t>
        <w:tab/>
        <w:t xml:space="preserve">Technical Report</w:t>
      </w:r>
    </w:p>
    <w:p w:rsidP="00000000" w:rsidRPr="00000000" w:rsidR="00000000" w:rsidDel="00000000" w:rsidRDefault="00000000">
      <w:pPr>
        <w:ind w:left="1440" w:firstLine="0"/>
        <w:contextualSpacing w:val="0"/>
      </w:pPr>
      <w:r w:rsidRPr="00000000" w:rsidR="00000000" w:rsidDel="00000000">
        <w:rPr>
          <w:rtl w:val="0"/>
        </w:rPr>
        <w:t xml:space="preserve">8.</w:t>
        <w:tab/>
        <w:t xml:space="preserve">Self-assessment (Interim and Final)</w:t>
      </w:r>
    </w:p>
    <w:p w:rsidP="00000000" w:rsidRPr="00000000" w:rsidR="00000000" w:rsidDel="00000000" w:rsidRDefault="00000000">
      <w:pPr>
        <w:ind w:left="1440" w:firstLine="0"/>
        <w:contextualSpacing w:val="0"/>
      </w:pPr>
      <w:r w:rsidRPr="00000000" w:rsidR="00000000" w:rsidDel="00000000">
        <w:rPr>
          <w:rtl w:val="0"/>
        </w:rPr>
        <w:t xml:space="preserve">9.</w:t>
        <w:tab/>
        <w:t xml:space="preserve">Curriculum Reflection Report</w:t>
      </w:r>
    </w:p>
    <w:p w:rsidP="00000000" w:rsidRPr="00000000" w:rsidR="00000000" w:rsidDel="00000000" w:rsidRDefault="00000000">
      <w:pPr>
        <w:ind w:left="1440" w:firstLine="0"/>
        <w:contextualSpacing w:val="0"/>
      </w:pPr>
      <w:r w:rsidRPr="00000000" w:rsidR="00000000" w:rsidDel="00000000">
        <w:rPr>
          <w:rtl w:val="0"/>
        </w:rPr>
        <w:t xml:space="preserve">10.</w:t>
        <w:tab/>
        <w:t xml:space="preserve">Copy of all project artifacts</w:t>
      </w:r>
    </w:p>
    <w:p w:rsidP="00000000" w:rsidRPr="00000000" w:rsidR="00000000" w:rsidDel="00000000" w:rsidRDefault="00000000">
      <w:pPr>
        <w:ind w:left="1440" w:firstLine="0"/>
        <w:contextualSpacing w:val="0"/>
      </w:pPr>
      <w:r w:rsidRPr="00000000" w:rsidR="00000000" w:rsidDel="00000000">
        <w:rPr>
          <w:rtl w:val="0"/>
        </w:rPr>
        <w:t xml:space="preserve">11.</w:t>
        <w:tab/>
        <w:t xml:space="preserve">End user manual</w:t>
      </w:r>
    </w:p>
    <w:p w:rsidP="00000000" w:rsidRPr="00000000" w:rsidR="00000000" w:rsidDel="00000000" w:rsidRDefault="00000000">
      <w:pPr>
        <w:numPr>
          <w:ilvl w:val="0"/>
          <w:numId w:val="1"/>
        </w:numPr>
        <w:ind w:left="2160" w:hanging="359"/>
        <w:contextualSpacing w:val="1"/>
        <w:rPr>
          <w:u w:val="none"/>
        </w:rPr>
      </w:pPr>
      <w:r w:rsidRPr="00000000" w:rsidR="00000000" w:rsidDel="00000000">
        <w:rPr>
          <w:rtl w:val="0"/>
        </w:rPr>
        <w:t xml:space="preserve">Usability evaluation report</w:t>
      </w:r>
    </w:p>
    <w:p w:rsidP="00000000" w:rsidRPr="00000000" w:rsidR="00000000" w:rsidDel="00000000" w:rsidRDefault="00000000">
      <w:pPr>
        <w:numPr>
          <w:ilvl w:val="0"/>
          <w:numId w:val="1"/>
        </w:numPr>
        <w:ind w:left="2160" w:hanging="359"/>
        <w:contextualSpacing w:val="1"/>
        <w:rPr>
          <w:u w:val="none"/>
        </w:rPr>
      </w:pPr>
      <w:r w:rsidRPr="00000000" w:rsidR="00000000" w:rsidDel="00000000">
        <w:rPr>
          <w:rtl w:val="0"/>
        </w:rPr>
        <w:t xml:space="preserve">User training materials</w:t>
      </w:r>
    </w:p>
    <w:p w:rsidP="00000000" w:rsidRPr="00000000" w:rsidR="00000000" w:rsidDel="00000000" w:rsidRDefault="00000000">
      <w:pPr>
        <w:pStyle w:val="Heading2"/>
        <w:contextualSpacing w:val="0"/>
      </w:pPr>
      <w:bookmarkStart w:id="11" w:colFirst="0" w:name="h.fig74dn1kerf" w:colLast="0"/>
      <w:bookmarkEnd w:id="11"/>
      <w:r w:rsidRPr="00000000" w:rsidR="00000000" w:rsidDel="00000000">
        <w:rPr>
          <w:rtl w:val="0"/>
        </w:rPr>
        <w:tab/>
        <w:t xml:space="preserve">6.2 Artifacts</w:t>
      </w:r>
    </w:p>
    <w:p w:rsidP="00000000" w:rsidRPr="00000000" w:rsidR="00000000" w:rsidDel="00000000" w:rsidRDefault="00000000">
      <w:pPr>
        <w:contextualSpacing w:val="0"/>
      </w:pPr>
      <w:r w:rsidRPr="00000000" w:rsidR="00000000" w:rsidDel="00000000">
        <w:rPr>
          <w:rtl w:val="0"/>
        </w:rPr>
        <w:tab/>
        <w:tab/>
        <w:t xml:space="preserve">1.</w:t>
        <w:tab/>
        <w:t xml:space="preserve">Github repository</w:t>
      </w:r>
    </w:p>
    <w:p w:rsidP="00000000" w:rsidRPr="00000000" w:rsidR="00000000" w:rsidDel="00000000" w:rsidRDefault="00000000">
      <w:pPr>
        <w:contextualSpacing w:val="0"/>
      </w:pPr>
      <w:r w:rsidRPr="00000000" w:rsidR="00000000" w:rsidDel="00000000">
        <w:rPr>
          <w:rtl w:val="0"/>
        </w:rPr>
        <w:tab/>
        <w:tab/>
        <w:t xml:space="preserve">2.</w:t>
        <w:tab/>
        <w:t xml:space="preserve">Risks and Recommendations document</w:t>
      </w:r>
    </w:p>
    <w:p w:rsidP="00000000" w:rsidRPr="00000000" w:rsidR="00000000" w:rsidDel="00000000" w:rsidRDefault="00000000">
      <w:pPr>
        <w:contextualSpacing w:val="0"/>
        <w:rPr/>
      </w:pPr>
      <w:r w:rsidRPr="00000000" w:rsidR="00000000" w:rsidDel="00000000">
        <w:rPr>
          <w:rtl w:val="0"/>
        </w:rPr>
        <w:tab/>
        <w:tab/>
        <w:t xml:space="preserve">3.</w:t>
        <w:tab/>
        <w:t xml:space="preserve">Project Plan</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ab/>
        <w:tab/>
        <w:t xml:space="preserve">4.</w:t>
        <w:tab/>
        <w:t xml:space="preserve">Architecture document</w:t>
      </w:r>
    </w:p>
    <w:p w:rsidP="00000000" w:rsidRPr="00000000" w:rsidR="00000000" w:rsidDel="00000000" w:rsidRDefault="00000000">
      <w:pPr>
        <w:contextualSpacing w:val="0"/>
      </w:pPr>
      <w:r w:rsidRPr="00000000" w:rsidR="00000000" w:rsidDel="00000000">
        <w:rPr>
          <w:rtl w:val="0"/>
        </w:rPr>
        <w:tab/>
        <w:tab/>
        <w:t xml:space="preserve">5.</w:t>
        <w:tab/>
        <w:t xml:space="preserve">Test Plan</w:t>
      </w:r>
    </w:p>
    <w:p w:rsidP="00000000" w:rsidRPr="00000000" w:rsidR="00000000" w:rsidDel="00000000" w:rsidRDefault="00000000">
      <w:pPr>
        <w:contextualSpacing w:val="0"/>
      </w:pPr>
      <w:r w:rsidRPr="00000000" w:rsidR="00000000" w:rsidDel="00000000">
        <w:rPr>
          <w:rtl w:val="0"/>
        </w:rPr>
        <w:tab/>
        <w:tab/>
        <w:t xml:space="preserve">6.</w:t>
        <w:tab/>
        <w:t xml:space="preserve">Usability document</w:t>
      </w:r>
      <w:r w:rsidRPr="00000000" w:rsidR="00000000" w:rsidDel="00000000">
        <w:rPr>
          <w:rtl w:val="0"/>
        </w:rPr>
      </w:r>
    </w:p>
    <w:p w:rsidP="00000000" w:rsidRPr="00000000" w:rsidR="00000000" w:rsidDel="00000000" w:rsidRDefault="00000000">
      <w:pPr>
        <w:pStyle w:val="Heading1"/>
        <w:numPr>
          <w:ilvl w:val="0"/>
          <w:numId w:val="6"/>
        </w:numPr>
        <w:ind w:left="720" w:hanging="359"/>
        <w:contextualSpacing w:val="1"/>
      </w:pPr>
      <w:bookmarkStart w:id="12" w:colFirst="0" w:name="h.n2uon3npnj53" w:colLast="0"/>
      <w:bookmarkEnd w:id="12"/>
      <w:r w:rsidRPr="00000000" w:rsidR="00000000" w:rsidDel="00000000">
        <w:rPr>
          <w:rtl w:val="0"/>
        </w:rPr>
        <w:t xml:space="preserve">Development Process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plan to utilize an incremental delivery process, for reasons outlined in the Risks and Recommendations document. The process will consist of 2-week iterations. At the end of each iteration, the team will deliver a functional product, including unit tests and documentation. Further details can be found below in the estimated schedule.</w:t>
      </w:r>
    </w:p>
    <w:p w:rsidP="00000000" w:rsidRPr="00000000" w:rsidR="00000000" w:rsidDel="00000000" w:rsidRDefault="00000000">
      <w:pPr>
        <w:pStyle w:val="Heading1"/>
        <w:numPr>
          <w:ilvl w:val="0"/>
          <w:numId w:val="6"/>
        </w:numPr>
        <w:ind w:left="720" w:hanging="359"/>
        <w:contextualSpacing w:val="1"/>
      </w:pPr>
      <w:bookmarkStart w:id="13" w:colFirst="0" w:name="h.75acex21cb5h" w:colLast="0"/>
      <w:bookmarkEnd w:id="13"/>
      <w:r w:rsidRPr="00000000" w:rsidR="00000000" w:rsidDel="00000000">
        <w:rPr>
          <w:rtl w:val="0"/>
        </w:rPr>
        <w:t xml:space="preserve">Estimated Schedule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Ramp-up and Planning: 8/28/14 - 10/9/14</w:t>
      </w:r>
    </w:p>
    <w:p w:rsidP="00000000" w:rsidRPr="00000000" w:rsidR="00000000" w:rsidDel="00000000" w:rsidRDefault="00000000">
      <w:pPr>
        <w:contextualSpacing w:val="0"/>
      </w:pPr>
      <w:r w:rsidRPr="00000000" w:rsidR="00000000" w:rsidDel="00000000">
        <w:rPr>
          <w:rtl w:val="0"/>
        </w:rPr>
        <w:t xml:space="preserve">Iteration 1: 10/9/14 - 10/23/14</w:t>
      </w:r>
    </w:p>
    <w:p w:rsidP="00000000" w:rsidRPr="00000000" w:rsidR="00000000" w:rsidDel="00000000" w:rsidRDefault="00000000">
      <w:pPr>
        <w:contextualSpacing w:val="0"/>
      </w:pPr>
      <w:r w:rsidRPr="00000000" w:rsidR="00000000" w:rsidDel="00000000">
        <w:rPr>
          <w:rtl w:val="0"/>
        </w:rPr>
        <w:t xml:space="preserve">Iteration 2: 10/23/14 -11/6/14</w:t>
      </w:r>
    </w:p>
    <w:p w:rsidP="00000000" w:rsidRPr="00000000" w:rsidR="00000000" w:rsidDel="00000000" w:rsidRDefault="00000000">
      <w:pPr>
        <w:contextualSpacing w:val="0"/>
      </w:pPr>
      <w:r w:rsidRPr="00000000" w:rsidR="00000000" w:rsidDel="00000000">
        <w:rPr>
          <w:rtl w:val="0"/>
        </w:rPr>
        <w:t xml:space="preserve">Iteration 3: 11/6/14 -11/20/14</w:t>
      </w:r>
    </w:p>
    <w:p w:rsidP="00000000" w:rsidRPr="00000000" w:rsidR="00000000" w:rsidDel="00000000" w:rsidRDefault="00000000">
      <w:pPr>
        <w:contextualSpacing w:val="0"/>
      </w:pPr>
      <w:r w:rsidRPr="00000000" w:rsidR="00000000" w:rsidDel="00000000">
        <w:rPr>
          <w:rtl w:val="0"/>
        </w:rPr>
        <w:t xml:space="preserve">Al Dente Iteration: 11/20/14 - 12/2/14</w:t>
      </w:r>
    </w:p>
    <w:p w:rsidP="00000000" w:rsidRPr="00000000" w:rsidR="00000000" w:rsidDel="00000000" w:rsidRDefault="00000000">
      <w:pPr>
        <w:contextualSpacing w:val="0"/>
      </w:pPr>
      <w:r w:rsidRPr="00000000" w:rsidR="00000000" w:rsidDel="00000000">
        <w:rPr>
          <w:rtl w:val="0"/>
        </w:rPr>
        <w:t xml:space="preserve">Presentation Prep: 12/2/14 - Presentation Date</w:t>
      </w:r>
    </w:p>
    <w:p w:rsidP="00000000" w:rsidRPr="00000000" w:rsidR="00000000" w:rsidDel="00000000" w:rsidRDefault="00000000">
      <w:pPr>
        <w:contextualSpacing w:val="0"/>
      </w:pPr>
      <w:r w:rsidRPr="00000000" w:rsidR="00000000" w:rsidDel="00000000">
        <w:rPr>
          <w:rtl w:val="0"/>
        </w:rPr>
        <w:t xml:space="preserve">Interim Finalization: Presentation Date - 12/18/14</w:t>
      </w:r>
    </w:p>
    <w:p w:rsidP="00000000" w:rsidRPr="00000000" w:rsidR="00000000" w:rsidDel="00000000" w:rsidRDefault="00000000">
      <w:pPr>
        <w:contextualSpacing w:val="0"/>
      </w:pPr>
      <w:r w:rsidRPr="00000000" w:rsidR="00000000" w:rsidDel="00000000">
        <w:rPr>
          <w:rtl w:val="0"/>
        </w:rPr>
        <w:t xml:space="preserve">Intersession Iteration (potential): 1/6/15 - 1/20/15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details of the spring semester schedule will be determined once the project team and sponsor know the details of their spring class schedules.</w:t>
      </w:r>
    </w:p>
    <w:p w:rsidP="00000000" w:rsidRPr="00000000" w:rsidR="00000000" w:rsidDel="00000000" w:rsidRDefault="00000000">
      <w:pPr>
        <w:pStyle w:val="Heading1"/>
        <w:numPr>
          <w:ilvl w:val="0"/>
          <w:numId w:val="6"/>
        </w:numPr>
        <w:ind w:left="720" w:hanging="359"/>
        <w:contextualSpacing w:val="1"/>
      </w:pPr>
      <w:bookmarkStart w:id="14" w:colFirst="0" w:name="h.ehgjbibwg4jv" w:colLast="0"/>
      <w:bookmarkEnd w:id="14"/>
      <w:r w:rsidRPr="00000000" w:rsidR="00000000" w:rsidDel="00000000">
        <w:rPr>
          <w:rtl w:val="0"/>
        </w:rPr>
        <w:t xml:space="preserve">Actual Schedule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actual schedule will be updated as it progresses.</w:t>
      </w:r>
    </w:p>
    <w:p w:rsidP="00000000" w:rsidRPr="00000000" w:rsidR="00000000" w:rsidDel="00000000" w:rsidRDefault="00000000">
      <w:pPr>
        <w:pStyle w:val="Heading1"/>
        <w:numPr>
          <w:ilvl w:val="0"/>
          <w:numId w:val="6"/>
        </w:numPr>
        <w:ind w:left="720" w:hanging="359"/>
        <w:contextualSpacing w:val="1"/>
      </w:pPr>
      <w:bookmarkStart w:id="15" w:colFirst="0" w:name="h.c3pq40txhphj" w:colLast="0"/>
      <w:bookmarkEnd w:id="15"/>
      <w:r w:rsidRPr="00000000" w:rsidR="00000000" w:rsidDel="00000000">
        <w:rPr>
          <w:rtl w:val="0"/>
        </w:rPr>
        <w:t xml:space="preserve">Metrics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three primary project metrics will be Hours Spent, Github Issue Closure Rate, and Test Coverage Percentage.</w:t>
      </w:r>
    </w:p>
    <w:p w:rsidP="00000000" w:rsidRPr="00000000" w:rsidR="00000000" w:rsidDel="00000000" w:rsidRDefault="00000000">
      <w:pPr>
        <w:pStyle w:val="Heading1"/>
        <w:numPr>
          <w:ilvl w:val="0"/>
          <w:numId w:val="6"/>
        </w:numPr>
        <w:ind w:left="720" w:hanging="359"/>
        <w:contextualSpacing w:val="1"/>
        <w:rPr>
          <w:u w:val="none"/>
        </w:rPr>
      </w:pPr>
      <w:bookmarkStart w:id="16" w:colFirst="0" w:name="h.newjxyahs2ld" w:colLast="0"/>
      <w:bookmarkEnd w:id="16"/>
      <w:r w:rsidRPr="00000000" w:rsidR="00000000" w:rsidDel="00000000">
        <w:rPr>
          <w:rtl w:val="0"/>
        </w:rPr>
        <w:t xml:space="preserve">Revisions</w:t>
      </w:r>
    </w:p>
    <w:p w:rsidP="00000000" w:rsidRPr="00000000" w:rsidR="00000000" w:rsidDel="00000000" w:rsidRDefault="00000000">
      <w:pPr>
        <w:pStyle w:val="Heading1"/>
        <w:numPr>
          <w:ilvl w:val="0"/>
          <w:numId w:val="6"/>
        </w:numPr>
        <w:ind w:left="720" w:hanging="359"/>
        <w:contextualSpacing w:val="1"/>
      </w:pPr>
      <w:bookmarkStart w:id="17" w:colFirst="0" w:name="h.ig8ezdmqivtb" w:colLast="0"/>
      <w:bookmarkEnd w:id="17"/>
      <w:r w:rsidRPr="00000000" w:rsidR="00000000" w:rsidDel="00000000">
        <w:rPr>
          <w:rtl w:val="0"/>
        </w:rPr>
        <w:t xml:space="preserve">Appendix</w:t>
      </w:r>
    </w:p>
    <w:p w:rsidP="00000000" w:rsidRPr="00000000" w:rsidR="00000000" w:rsidDel="00000000" w:rsidRDefault="00000000">
      <w:pPr>
        <w:pStyle w:val="Heading2"/>
        <w:numPr>
          <w:ilvl w:val="1"/>
          <w:numId w:val="6"/>
        </w:numPr>
        <w:ind w:left="1440" w:hanging="359"/>
        <w:contextualSpacing w:val="1"/>
      </w:pPr>
      <w:bookmarkStart w:id="18" w:colFirst="0" w:name="h.6sssoucvfe14" w:colLast="0"/>
      <w:bookmarkEnd w:id="18"/>
      <w:r w:rsidRPr="00000000" w:rsidR="00000000" w:rsidDel="00000000">
        <w:rPr>
          <w:rtl w:val="0"/>
        </w:rPr>
        <w:t xml:space="preserve">Risks and Recommendations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rtl w:val="0"/>
        </w:rPr>
        <w:t xml:space="preserve">Please see the included risks and recommendations document.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2"/>
      <w:numFmt w:val="decimal"/>
      <w:lvlText w:val="%1."/>
      <w:lvlJc w:val="right"/>
      <w:pPr>
        <w:ind w:left="2160" w:firstLine="1800"/>
      </w:pPr>
      <w:rPr>
        <w:u w:val="none"/>
      </w:rPr>
    </w:lvl>
    <w:lvl w:ilvl="1">
      <w:start w:val="1"/>
      <w:numFmt w:val="decimal"/>
      <w:lvlText w:val="%1.%2."/>
      <w:lvlJc w:val="right"/>
      <w:pPr>
        <w:ind w:left="2880" w:firstLine="2520"/>
      </w:pPr>
      <w:rPr>
        <w:u w:val="none"/>
      </w:rPr>
    </w:lvl>
    <w:lvl w:ilvl="2">
      <w:start w:val="1"/>
      <w:numFmt w:val="decimal"/>
      <w:lvlText w:val="%1.%2.%3."/>
      <w:lvlJc w:val="right"/>
      <w:pPr>
        <w:ind w:left="3600" w:firstLine="3240"/>
      </w:pPr>
      <w:rPr>
        <w:u w:val="none"/>
      </w:rPr>
    </w:lvl>
    <w:lvl w:ilvl="3">
      <w:start w:val="1"/>
      <w:numFmt w:val="decimal"/>
      <w:lvlText w:val="%1.%2.%3.%4."/>
      <w:lvlJc w:val="right"/>
      <w:pPr>
        <w:ind w:left="4320" w:firstLine="3960"/>
      </w:pPr>
      <w:rPr>
        <w:u w:val="none"/>
      </w:rPr>
    </w:lvl>
    <w:lvl w:ilvl="4">
      <w:start w:val="1"/>
      <w:numFmt w:val="decimal"/>
      <w:lvlText w:val="%1.%2.%3.%4.%5."/>
      <w:lvlJc w:val="right"/>
      <w:pPr>
        <w:ind w:left="5040" w:firstLine="4680"/>
      </w:pPr>
      <w:rPr>
        <w:u w:val="none"/>
      </w:rPr>
    </w:lvl>
    <w:lvl w:ilvl="5">
      <w:start w:val="1"/>
      <w:numFmt w:val="decimal"/>
      <w:lvlText w:val="%1.%2.%3.%4.%5.%6."/>
      <w:lvlJc w:val="right"/>
      <w:pPr>
        <w:ind w:left="5760" w:firstLine="5400"/>
      </w:pPr>
      <w:rPr>
        <w:u w:val="none"/>
      </w:rPr>
    </w:lvl>
    <w:lvl w:ilvl="6">
      <w:start w:val="1"/>
      <w:numFmt w:val="decimal"/>
      <w:lvlText w:val="%1.%2.%3.%4.%5.%6.%7."/>
      <w:lvlJc w:val="right"/>
      <w:pPr>
        <w:ind w:left="6480" w:firstLine="6120"/>
      </w:pPr>
      <w:rPr>
        <w:u w:val="none"/>
      </w:rPr>
    </w:lvl>
    <w:lvl w:ilvl="7">
      <w:start w:val="1"/>
      <w:numFmt w:val="decimal"/>
      <w:lvlText w:val="%1.%2.%3.%4.%5.%6.%7.%8."/>
      <w:lvlJc w:val="right"/>
      <w:pPr>
        <w:ind w:left="7200" w:firstLine="6840"/>
      </w:pPr>
      <w:rPr>
        <w:u w:val="none"/>
      </w:rPr>
    </w:lvl>
    <w:lvl w:ilvl="8">
      <w:start w:val="1"/>
      <w:numFmt w:val="decimal"/>
      <w:lvlText w:val="%1.%2.%3.%4.%5.%6.%7.%8.%9."/>
      <w:lvlJc w:val="right"/>
      <w:pPr>
        <w:ind w:left="7920" w:firstLine="756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7"/>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Plan.docx</dc:title>
</cp:coreProperties>
</file>